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wordprocessingml.document.main+xml"/>
  <Override PartName="/word/styles.xml" ContentType="application/vnd.openxmlformats-wordprocessingml.styles+xml"/>
  <Override PartName="/word/settings.xml" ContentType="application/vnd.openxmlformats-wordprocessingml.settings+xml"/>
  <Override PartName="/word/fontTable.xml" ContentType="application/vnd.openxmlformats-wordprocessingml.fontTable+xml"/>
  <Override PartName="/word/numbering.xml" ContentType="application/vnd.openxmlformats-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/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cem/office/word/2018/wordml/cex" xmlns:w16cid="http://schemas.microsoft.com/office/word/2016/wordml/cid" xmlns:w16se="http://schemas.microsoft.com/office/word/2015/wordml/symex">
  <w:body>
    <w:p>
      <w:pPr>
        <w:pStyle w:val="Heading1"/>
      </w:pPr>
      <w:r>
        <w:r>
          <w:t>Event Planning Template</w:t>
        </w:r>
      </w:r>
    </w:p>
    <w:p>
      <w:pPr>
        <w:pStyle w:val="Heading2"/>
      </w:pPr>
      <w:r>
        <w:r>
          <w:t>1. Event Overview</w:t>
        </w:r>
      </w:r>
    </w:p>
    <w:p>
      <w:r>
        <w:r>
          <w:t>Event Name: [Event Name]</w:t>
        </w:r>
      </w:r>
    </w:p>
    <w:p>
      <w:r>
        <w:r>
          <w:t>Event Type: Conference, Workshop, Webinar, Networking, etc.</w:t>
        </w:r>
      </w:r>
    </w:p>
    <w:p>
      <w:r>
        <w:r>
          <w:t>Date: [Date(s)]</w:t>
        </w:r>
      </w:r>
    </w:p>
    <w:p>
      <w:r>
        <w:r>
          <w:t>Time: [Start Time - End Time]</w:t>
        </w:r>
      </w:r>
    </w:p>
    <w:p>
      <w:r>
        <w:r>
          <w:t>Location: [Venue/Platform]</w:t>
        </w:r>
      </w:r>
    </w:p>
    <w:p>
      <w:r>
        <w:r>
          <w:t>Expected Attendance: [Number]</w:t>
        </w:r>
      </w:r>
    </w:p>
    <w:p>
      <w:pPr>
        <w:pStyle w:val="Heading2"/>
      </w:pPr>
      <w:r>
        <w:r>
          <w:t>2. Objectives and Goals</w:t>
        </w:r>
      </w:r>
    </w:p>
    <w:p>
      <w:pPr>
        <w:numPr>
          <w:ilvl w:val="0"/>
          <w:numId w:val="1"/>
        </w:numPr>
      </w:pPr>
      <w:r>
        <w:r>
          <w:t>Primary objective: Main goal of event</w:t>
        </w:r>
      </w:r>
    </w:p>
    <w:p>
      <w:pPr>
        <w:numPr>
          <w:ilvl w:val="0"/>
          <w:numId w:val="1"/>
        </w:numPr>
      </w:pPr>
      <w:r>
        <w:r>
          <w:t>Secondary objectives: Additional goals</w:t>
        </w:r>
      </w:r>
    </w:p>
    <w:p>
      <w:pPr>
        <w:numPr>
          <w:ilvl w:val="0"/>
          <w:numId w:val="1"/>
        </w:numPr>
      </w:pPr>
      <w:r>
        <w:r>
          <w:t>Target audience: Who should attend</w:t>
        </w:r>
      </w:r>
    </w:p>
    <w:p>
      <w:pPr>
        <w:numPr>
          <w:ilvl w:val="0"/>
          <w:numId w:val="1"/>
        </w:numPr>
      </w:pPr>
      <w:r>
        <w:r>
          <w:t>Success metrics: How you will measure success</w:t>
        </w:r>
      </w:r>
    </w:p>
    <w:p>
      <w:pPr>
        <w:pStyle w:val="Heading2"/>
      </w:pPr>
      <w:r>
        <w:r>
          <w:t>3. Budget Summary</w:t>
        </w:r>
      </w:r>
    </w:p>
    <w:p>
      <w:r>
        <w:r>
          <w:t>Total Budget: $[Amount]</w:t>
        </w:r>
      </w:r>
    </w:p>
    <w:p>
      <w:pPr>
        <w:numPr>
          <w:ilvl w:val="0"/>
          <w:numId w:val="1"/>
        </w:numPr>
      </w:pPr>
      <w:r>
        <w:r>
          <w:t>Venue: $[Amount]</w:t>
        </w:r>
      </w:r>
    </w:p>
    <w:p>
      <w:pPr>
        <w:numPr>
          <w:ilvl w:val="0"/>
          <w:numId w:val="1"/>
        </w:numPr>
      </w:pPr>
      <w:r>
        <w:r>
          <w:t>Catering: $[Amount]</w:t>
        </w:r>
      </w:r>
    </w:p>
    <w:p>
      <w:pPr>
        <w:numPr>
          <w:ilvl w:val="0"/>
          <w:numId w:val="1"/>
        </w:numPr>
      </w:pPr>
      <w:r>
        <w:r>
          <w:t>Marketing/Promotion: $[Amount]</w:t>
        </w:r>
      </w:r>
    </w:p>
    <w:p>
      <w:pPr>
        <w:numPr>
          <w:ilvl w:val="0"/>
          <w:numId w:val="1"/>
        </w:numPr>
      </w:pPr>
      <w:r>
        <w:r>
          <w:t>Speakers/Talent: $[Amount]</w:t>
        </w:r>
      </w:r>
    </w:p>
    <w:p>
      <w:pPr>
        <w:numPr>
          <w:ilvl w:val="0"/>
          <w:numId w:val="1"/>
        </w:numPr>
      </w:pPr>
      <w:r>
        <w:r>
          <w:t>Materials/Supplies: $[Amount]</w:t>
        </w:r>
      </w:r>
    </w:p>
    <w:p>
      <w:pPr>
        <w:numPr>
          <w:ilvl w:val="0"/>
          <w:numId w:val="1"/>
        </w:numPr>
      </w:pPr>
      <w:r>
        <w:r>
          <w:t>Technology/AV: $[Amount]</w:t>
        </w:r>
      </w:r>
    </w:p>
    <w:p>
      <w:pPr>
        <w:numPr>
          <w:ilvl w:val="0"/>
          <w:numId w:val="1"/>
        </w:numPr>
      </w:pPr>
      <w:r>
        <w:r>
          <w:t>Contingency (10-15%): $[Amount]</w:t>
        </w:r>
      </w:r>
    </w:p>
    <w:p>
      <w:pPr>
        <w:pStyle w:val="Heading2"/>
      </w:pPr>
      <w:r>
        <w:r>
          <w:t>4. Planning Timeline</w:t>
        </w:r>
      </w:r>
    </w:p>
    <w:p>
      <w:pPr>
        <w:numPr>
          <w:ilvl w:val="0"/>
          <w:numId w:val="1"/>
        </w:numPr>
      </w:pPr>
      <w:r>
        <w:r>
          <w:t>12 weeks prior: Initial planning, venue booking</w:t>
        </w:r>
      </w:r>
    </w:p>
    <w:p>
      <w:pPr>
        <w:numPr>
          <w:ilvl w:val="0"/>
          <w:numId w:val="1"/>
        </w:numPr>
      </w:pPr>
      <w:r>
        <w:r>
          <w:t>10 weeks prior: Speaker invitations, marketing launch</w:t>
        </w:r>
      </w:r>
    </w:p>
    <w:p>
      <w:pPr>
        <w:numPr>
          <w:ilvl w:val="0"/>
          <w:numId w:val="1"/>
        </w:numPr>
      </w:pPr>
      <w:r>
        <w:r>
          <w:t>8 weeks prior: Registration open, detailed planning</w:t>
        </w:r>
      </w:r>
    </w:p>
    <w:p>
      <w:pPr>
        <w:numPr>
          <w:ilvl w:val="0"/>
          <w:numId w:val="1"/>
        </w:numPr>
      </w:pPr>
      <w:r>
        <w:r>
          <w:t>6 weeks prior: Confirm all vendors, finalize agenda</w:t>
        </w:r>
      </w:r>
    </w:p>
    <w:p>
      <w:pPr>
        <w:numPr>
          <w:ilvl w:val="0"/>
          <w:numId w:val="1"/>
        </w:numPr>
      </w:pPr>
      <w:r>
        <w:r>
          <w:t>4 weeks prior: Promotional push, confirm RSVPs</w:t>
        </w:r>
      </w:r>
    </w:p>
    <w:p>
      <w:pPr>
        <w:numPr>
          <w:ilvl w:val="0"/>
          <w:numId w:val="1"/>
        </w:numPr>
      </w:pPr>
      <w:r>
        <w:r>
          <w:t>2 weeks prior: Final headcount, logistics confirmation</w:t>
        </w:r>
      </w:r>
    </w:p>
    <w:p>
      <w:pPr>
        <w:numPr>
          <w:ilvl w:val="0"/>
          <w:numId w:val="1"/>
        </w:numPr>
      </w:pPr>
      <w:r>
        <w:r>
          <w:t>1 week prior: Setup planning, briefing materials</w:t>
        </w:r>
      </w:r>
    </w:p>
    <w:p>
      <w:pPr>
        <w:numPr>
          <w:ilvl w:val="0"/>
          <w:numId w:val="1"/>
        </w:numPr>
      </w:pPr>
      <w:r>
        <w:r>
          <w:t>1 day prior: Setup, rehearsal</w:t>
        </w:r>
      </w:r>
    </w:p>
    <w:p>
      <w:pPr>
        <w:numPr>
          <w:ilvl w:val="0"/>
          <w:numId w:val="1"/>
        </w:numPr>
      </w:pPr>
      <w:r>
        <w:r>
          <w:t>Event day: Execution</w:t>
        </w:r>
      </w:r>
    </w:p>
    <w:p>
      <w:pPr>
        <w:pStyle w:val="Heading2"/>
      </w:pPr>
      <w:r>
        <w:r>
          <w:t>5. Venue and Logistics</w:t>
        </w:r>
      </w:r>
    </w:p>
    <w:p>
      <w:r>
        <w:r>
          <w:t>Venue Details:</w:t>
        </w:r>
      </w:r>
    </w:p>
    <w:p>
      <w:pPr>
        <w:numPr>
          <w:ilvl w:val="0"/>
          <w:numId w:val="1"/>
        </w:numPr>
      </w:pPr>
      <w:r>
        <w:r>
          <w:t>Name: Venue name</w:t>
        </w:r>
      </w:r>
    </w:p>
    <w:p>
      <w:pPr>
        <w:numPr>
          <w:ilvl w:val="0"/>
          <w:numId w:val="1"/>
        </w:numPr>
      </w:pPr>
      <w:r>
        <w:r>
          <w:t>Address: Full address</w:t>
        </w:r>
      </w:r>
    </w:p>
    <w:p>
      <w:pPr>
        <w:numPr>
          <w:ilvl w:val="0"/>
          <w:numId w:val="1"/>
        </w:numPr>
      </w:pPr>
      <w:r>
        <w:r>
          <w:t>Contact: Name, phone, email</w:t>
        </w:r>
      </w:r>
    </w:p>
    <w:p>
      <w:pPr>
        <w:numPr>
          <w:ilvl w:val="0"/>
          <w:numId w:val="1"/>
        </w:numPr>
      </w:pPr>
      <w:r>
        <w:r>
          <w:t>Capacity: Number</w:t>
        </w:r>
      </w:r>
    </w:p>
    <w:p>
      <w:pPr>
        <w:numPr>
          <w:ilvl w:val="0"/>
          <w:numId w:val="1"/>
        </w:numPr>
      </w:pPr>
      <w:r>
        <w:r>
          <w:t>Layout requirements: Room setup needs</w:t>
        </w:r>
      </w:r>
    </w:p>
    <w:p>
      <w:r>
        <w:r>
          <w:t>Equipment Needs:</w:t>
        </w:r>
      </w:r>
    </w:p>
    <w:p>
      <w:pPr>
        <w:numPr>
          <w:ilvl w:val="0"/>
          <w:numId w:val="1"/>
        </w:numPr>
      </w:pPr>
      <w:r>
        <w:r>
          <w:t>Audio/Visual: Projector, microphones, speakers</w:t>
        </w:r>
      </w:r>
    </w:p>
    <w:p>
      <w:pPr>
        <w:numPr>
          <w:ilvl w:val="0"/>
          <w:numId w:val="1"/>
        </w:numPr>
      </w:pPr>
      <w:r>
        <w:r>
          <w:t>Furniture: Tables, chairs, staging</w:t>
        </w:r>
      </w:r>
    </w:p>
    <w:p>
      <w:pPr>
        <w:numPr>
          <w:ilvl w:val="0"/>
          <w:numId w:val="1"/>
        </w:numPr>
      </w:pPr>
      <w:r>
        <w:r>
          <w:t>Technology: WiFi, streaming equipment, registration devices</w:t>
        </w:r>
      </w:r>
    </w:p>
    <w:p>
      <w:pPr>
        <w:numPr>
          <w:ilvl w:val="0"/>
          <w:numId w:val="1"/>
        </w:numPr>
      </w:pPr>
      <w:r>
        <w:r>
          <w:t>Other: Special requirements</w:t>
        </w:r>
      </w:r>
    </w:p>
    <w:p>
      <w:pPr>
        <w:pStyle w:val="Heading2"/>
      </w:pPr>
      <w:r>
        <w:r>
          <w:t>6. Program and Agenda</w:t>
        </w:r>
      </w:r>
    </w:p>
    <w:p>
      <w:r>
        <w:r>
          <w:t>Event Schedule:</w:t>
        </w:r>
      </w:r>
    </w:p>
    <w:p>
      <w:pPr>
        <w:numPr>
          <w:ilvl w:val="0"/>
          <w:numId w:val="1"/>
        </w:numPr>
      </w:pPr>
      <w:r>
        <w:r>
          <w:t>[Time]: Registration/Check-in</w:t>
        </w:r>
      </w:r>
    </w:p>
    <w:p>
      <w:pPr>
        <w:numPr>
          <w:ilvl w:val="0"/>
          <w:numId w:val="1"/>
        </w:numPr>
      </w:pPr>
      <w:r>
        <w:r>
          <w:t>[Time]: Welcome and Opening Remarks</w:t>
        </w:r>
      </w:r>
    </w:p>
    <w:p>
      <w:pPr>
        <w:numPr>
          <w:ilvl w:val="0"/>
          <w:numId w:val="1"/>
        </w:numPr>
      </w:pPr>
      <w:r>
        <w:r>
          <w:t>[Time]: Keynote/Session 1</w:t>
        </w:r>
      </w:r>
    </w:p>
    <w:p>
      <w:pPr>
        <w:numPr>
          <w:ilvl w:val="0"/>
          <w:numId w:val="1"/>
        </w:numPr>
      </w:pPr>
      <w:r>
        <w:r>
          <w:t>[Time]: Break</w:t>
        </w:r>
      </w:r>
    </w:p>
    <w:p>
      <w:pPr>
        <w:numPr>
          <w:ilvl w:val="0"/>
          <w:numId w:val="1"/>
        </w:numPr>
      </w:pPr>
      <w:r>
        <w:r>
          <w:t>[Time]: Session 2</w:t>
        </w:r>
      </w:r>
    </w:p>
    <w:p>
      <w:pPr>
        <w:numPr>
          <w:ilvl w:val="0"/>
          <w:numId w:val="1"/>
        </w:numPr>
      </w:pPr>
      <w:r>
        <w:r>
          <w:t>[Time]: Lunch/Networking</w:t>
        </w:r>
      </w:r>
    </w:p>
    <w:p>
      <w:pPr>
        <w:numPr>
          <w:ilvl w:val="0"/>
          <w:numId w:val="1"/>
        </w:numPr>
      </w:pPr>
      <w:r>
        <w:r>
          <w:t>[Time]: Session 3</w:t>
        </w:r>
      </w:r>
    </w:p>
    <w:p>
      <w:pPr>
        <w:numPr>
          <w:ilvl w:val="0"/>
          <w:numId w:val="1"/>
        </w:numPr>
      </w:pPr>
      <w:r>
        <w:r>
          <w:t>[Time]: Closing Remarks</w:t>
        </w:r>
      </w:r>
    </w:p>
    <w:p>
      <w:r>
        <w:r>
          <w:t>Speakers/Presenters:</w:t>
        </w:r>
      </w:r>
    </w:p>
    <w:p>
      <w:pPr>
        <w:numPr>
          <w:ilvl w:val="0"/>
          <w:numId w:val="1"/>
        </w:numPr>
      </w:pPr>
      <w:r>
        <w:r>
          <w:t>[Name]: [Topic/Role] - [Contact info]</w:t>
        </w:r>
      </w:r>
    </w:p>
    <w:p>
      <w:pPr>
        <w:numPr>
          <w:ilvl w:val="0"/>
          <w:numId w:val="1"/>
        </w:numPr>
      </w:pPr>
      <w:r>
        <w:r>
          <w:t>[Name]: [Topic/Role] - [Contact info]</w:t>
        </w:r>
      </w:r>
    </w:p>
    <w:p>
      <w:pPr>
        <w:pStyle w:val="Heading2"/>
      </w:pPr>
      <w:r>
        <w:r>
          <w:t>7. Marketing and Promotion</w:t>
        </w:r>
      </w:r>
    </w:p>
    <w:p>
      <w:r>
        <w:r>
          <w:t>Promotion Channels:</w:t>
        </w:r>
      </w:r>
    </w:p>
    <w:p>
      <w:pPr>
        <w:numPr>
          <w:ilvl w:val="0"/>
          <w:numId w:val="1"/>
        </w:numPr>
      </w:pPr>
      <w:r>
        <w:r>
          <w:t>Email marketing to: List segments</w:t>
        </w:r>
      </w:r>
    </w:p>
    <w:p>
      <w:pPr>
        <w:numPr>
          <w:ilvl w:val="0"/>
          <w:numId w:val="1"/>
        </w:numPr>
      </w:pPr>
      <w:r>
        <w:r>
          <w:t>Social media: Platforms, hashtag</w:t>
        </w:r>
      </w:r>
    </w:p>
    <w:p>
      <w:pPr>
        <w:numPr>
          <w:ilvl w:val="0"/>
          <w:numId w:val="1"/>
        </w:numPr>
      </w:pPr>
      <w:r>
        <w:r>
          <w:t>Website: Landing page URL</w:t>
        </w:r>
      </w:r>
    </w:p>
    <w:p>
      <w:pPr>
        <w:numPr>
          <w:ilvl w:val="0"/>
          <w:numId w:val="1"/>
        </w:numPr>
      </w:pPr>
      <w:r>
        <w:r>
          <w:t>Partners: Cross-promotion opportunities</w:t>
        </w:r>
      </w:r>
    </w:p>
    <w:p>
      <w:pPr>
        <w:numPr>
          <w:ilvl w:val="0"/>
          <w:numId w:val="1"/>
        </w:numPr>
      </w:pPr>
      <w:r>
        <w:r>
          <w:t>Paid advertising: Budget, platforms</w:t>
        </w:r>
      </w:r>
    </w:p>
    <w:p>
      <w:r>
        <w:r>
          <w:t>Key Messaging:</w:t>
        </w:r>
      </w:r>
    </w:p>
    <w:p>
      <w:r>
        <w:r>
          <w:t>Event tagline: [Tagline]</w:t>
        </w:r>
      </w:r>
    </w:p>
    <w:p>
      <w:r>
        <w:r>
          <w:t>Value proposition: Why attend?</w:t>
        </w:r>
      </w:r>
    </w:p>
    <w:p>
      <w:pPr>
        <w:pStyle w:val="Heading2"/>
      </w:pPr>
      <w:r>
        <w:r>
          <w:t>8. Registration Process</w:t>
        </w:r>
      </w:r>
    </w:p>
    <w:p>
      <w:pPr>
        <w:numPr>
          <w:ilvl w:val="0"/>
          <w:numId w:val="1"/>
        </w:numPr>
      </w:pPr>
      <w:r>
        <w:r>
          <w:t>Registration platform: Tool/website</w:t>
        </w:r>
      </w:r>
    </w:p>
    <w:p>
      <w:pPr>
        <w:numPr>
          <w:ilvl w:val="0"/>
          <w:numId w:val="1"/>
        </w:numPr>
      </w:pPr>
      <w:r>
        <w:r>
          <w:t>Registration deadline: Date</w:t>
        </w:r>
      </w:r>
    </w:p>
    <w:p>
      <w:pPr>
        <w:numPr>
          <w:ilvl w:val="0"/>
          <w:numId w:val="1"/>
        </w:numPr>
      </w:pPr>
      <w:r>
        <w:r>
          <w:t>Fee: Amount or Free</w:t>
        </w:r>
      </w:r>
    </w:p>
    <w:p>
      <w:pPr>
        <w:numPr>
          <w:ilvl w:val="0"/>
          <w:numId w:val="1"/>
        </w:numPr>
      </w:pPr>
      <w:r>
        <w:r>
          <w:t>Confirmation process: Email sequence</w:t>
        </w:r>
      </w:r>
    </w:p>
    <w:p>
      <w:pPr>
        <w:numPr>
          <w:ilvl w:val="0"/>
          <w:numId w:val="1"/>
        </w:numPr>
      </w:pPr>
      <w:r>
        <w:r>
          <w:t>Cancellation policy: Terms</w:t>
        </w:r>
      </w:r>
    </w:p>
    <w:p>
      <w:pPr>
        <w:pStyle w:val="Heading2"/>
      </w:pPr>
      <w:r>
        <w:r>
          <w:t>9. Catering and Refreshments</w:t>
        </w:r>
      </w:r>
    </w:p>
    <w:p>
      <w:pPr>
        <w:numPr>
          <w:ilvl w:val="0"/>
          <w:numId w:val="1"/>
        </w:numPr>
      </w:pPr>
      <w:r>
        <w:r>
          <w:t>Provider: Vendor name</w:t>
        </w:r>
      </w:r>
    </w:p>
    <w:p>
      <w:pPr>
        <w:numPr>
          <w:ilvl w:val="0"/>
          <w:numId w:val="1"/>
        </w:numPr>
      </w:pPr>
      <w:r>
        <w:r>
          <w:t>Menu: Food/beverage items</w:t>
        </w:r>
      </w:r>
    </w:p>
    <w:p>
      <w:pPr>
        <w:numPr>
          <w:ilvl w:val="0"/>
          <w:numId w:val="1"/>
        </w:numPr>
      </w:pPr>
      <w:r>
        <w:r>
          <w:t>Dietary restrictions: Accommodations needed</w:t>
        </w:r>
      </w:r>
    </w:p>
    <w:p>
      <w:pPr>
        <w:numPr>
          <w:ilvl w:val="0"/>
          <w:numId w:val="1"/>
        </w:numPr>
      </w:pPr>
      <w:r>
        <w:r>
          <w:t>Service style: Buffet, plated, stations</w:t>
        </w:r>
      </w:r>
    </w:p>
    <w:p>
      <w:pPr>
        <w:numPr>
          <w:ilvl w:val="0"/>
          <w:numId w:val="1"/>
        </w:numPr>
      </w:pPr>
      <w:r>
        <w:r>
          <w:t>Timeline: Service times</w:t>
        </w:r>
      </w:r>
    </w:p>
    <w:p>
      <w:pPr>
        <w:pStyle w:val="Heading2"/>
      </w:pPr>
      <w:r>
        <w:r>
          <w:t>10. Staffing and Roles</w:t>
        </w:r>
      </w:r>
    </w:p>
    <w:p>
      <w:pPr>
        <w:numPr>
          <w:ilvl w:val="0"/>
          <w:numId w:val="1"/>
        </w:numPr>
      </w:pPr>
      <w:r>
        <w:r>
          <w:t>Event Lead: Overall coordination</w:t>
        </w:r>
      </w:r>
    </w:p>
    <w:p>
      <w:pPr>
        <w:numPr>
          <w:ilvl w:val="0"/>
          <w:numId w:val="1"/>
        </w:numPr>
      </w:pPr>
      <w:r>
        <w:r>
          <w:t>Registration: Check-in and badges</w:t>
        </w:r>
      </w:r>
    </w:p>
    <w:p>
      <w:pPr>
        <w:numPr>
          <w:ilvl w:val="0"/>
          <w:numId w:val="1"/>
        </w:numPr>
      </w:pPr>
      <w:r>
        <w:r>
          <w:t>AV/Technical: Equipment support</w:t>
        </w:r>
      </w:r>
    </w:p>
    <w:p>
      <w:pPr>
        <w:numPr>
          <w:ilvl w:val="0"/>
          <w:numId w:val="1"/>
        </w:numPr>
      </w:pPr>
      <w:r>
        <w:r>
          <w:t>Hospitality: Guest assistance</w:t>
        </w:r>
      </w:r>
    </w:p>
    <w:p>
      <w:pPr>
        <w:numPr>
          <w:ilvl w:val="0"/>
          <w:numId w:val="1"/>
        </w:numPr>
      </w:pPr>
      <w:r>
        <w:r>
          <w:t>Social Media: Live coverage</w:t>
        </w:r>
      </w:r>
    </w:p>
    <w:p>
      <w:pPr>
        <w:numPr>
          <w:ilvl w:val="0"/>
          <w:numId w:val="1"/>
        </w:numPr>
      </w:pPr>
      <w:r>
        <w:r>
          <w:t>Cleanup: Post-event breakdown</w:t>
        </w:r>
      </w:r>
    </w:p>
    <w:p>
      <w:pPr>
        <w:pStyle w:val="Heading2"/>
      </w:pPr>
      <w:r>
        <w:r>
          <w:t>11. Risk Management</w:t>
        </w:r>
      </w:r>
    </w:p>
    <w:p>
      <w:r>
        <w:r>
          <w:t>Potential Issues and Mitigation:</w:t>
        </w:r>
      </w:r>
    </w:p>
    <w:p>
      <w:pPr>
        <w:numPr>
          <w:ilvl w:val="0"/>
          <w:numId w:val="1"/>
        </w:numPr>
      </w:pPr>
      <w:r>
        <w:r>
          <w:t>Weather concerns: Backup plan</w:t>
        </w:r>
      </w:r>
    </w:p>
    <w:p>
      <w:pPr>
        <w:numPr>
          <w:ilvl w:val="0"/>
          <w:numId w:val="1"/>
        </w:numPr>
      </w:pPr>
      <w:r>
        <w:r>
          <w:t>Speaker cancellation: Backup options</w:t>
        </w:r>
      </w:r>
    </w:p>
    <w:p>
      <w:pPr>
        <w:numPr>
          <w:ilvl w:val="0"/>
          <w:numId w:val="1"/>
        </w:numPr>
      </w:pPr>
      <w:r>
        <w:r>
          <w:t>Low attendance: Minimum numbers, contingency</w:t>
        </w:r>
      </w:r>
    </w:p>
    <w:p>
      <w:pPr>
        <w:numPr>
          <w:ilvl w:val="0"/>
          <w:numId w:val="1"/>
        </w:numPr>
      </w:pPr>
      <w:r>
        <w:r>
          <w:t>Technical difficulties: Support contact, backup equipment</w:t>
        </w:r>
      </w:r>
    </w:p>
    <w:p>
      <w:pPr>
        <w:numPr>
          <w:ilvl w:val="0"/>
          <w:numId w:val="1"/>
        </w:numPr>
      </w:pPr>
      <w:r>
        <w:r>
          <w:t>Emergency procedures: Evacuation, medical, etc.</w:t>
        </w:r>
      </w:r>
    </w:p>
    <w:p>
      <w:pPr>
        <w:pStyle w:val="Heading2"/>
      </w:pPr>
      <w:r>
        <w:r>
          <w:t>12. Sponsorship (if applicable)</w:t>
        </w:r>
      </w:r>
    </w:p>
    <w:p>
      <w:pPr>
        <w:numPr>
          <w:ilvl w:val="0"/>
          <w:numId w:val="1"/>
        </w:numPr>
      </w:pPr>
      <w:r>
        <w:r>
          <w:t>Sponsor levels: Tiers and benefits</w:t>
        </w:r>
      </w:r>
    </w:p>
    <w:p>
      <w:pPr>
        <w:numPr>
          <w:ilvl w:val="0"/>
          <w:numId w:val="1"/>
        </w:numPr>
      </w:pPr>
      <w:r>
        <w:r>
          <w:t>Confirmed sponsors: Names, commitments</w:t>
        </w:r>
      </w:r>
    </w:p>
    <w:p>
      <w:pPr>
        <w:numPr>
          <w:ilvl w:val="0"/>
          <w:numId w:val="1"/>
        </w:numPr>
      </w:pPr>
      <w:r>
        <w:r>
          <w:t>Sponsor obligations: Deliverables, logos, materials</w:t>
        </w:r>
      </w:r>
    </w:p>
    <w:p>
      <w:pPr>
        <w:numPr>
          <w:ilvl w:val="0"/>
          <w:numId w:val="1"/>
        </w:numPr>
      </w:pPr>
      <w:r>
        <w:r>
          <w:t>Recognition: How sponsors will be acknowledged</w:t>
        </w:r>
      </w:r>
    </w:p>
    <w:p>
      <w:pPr>
        <w:pStyle w:val="Heading2"/>
      </w:pPr>
      <w:r>
        <w:r>
          <w:t>13. Materials and Supplies</w:t>
        </w:r>
      </w:r>
    </w:p>
    <w:p>
      <w:pPr>
        <w:numPr>
          <w:ilvl w:val="0"/>
          <w:numId w:val="1"/>
        </w:numPr>
      </w:pPr>
      <w:r>
        <w:r>
          <w:t>Signage/banners: List needed</w:t>
        </w:r>
      </w:r>
    </w:p>
    <w:p>
      <w:pPr>
        <w:numPr>
          <w:ilvl w:val="0"/>
          <w:numId w:val="1"/>
        </w:numPr>
      </w:pPr>
      <w:r>
        <w:r>
          <w:t>Name badges/lanyards: Quantity</w:t>
        </w:r>
      </w:r>
    </w:p>
    <w:p>
      <w:pPr>
        <w:numPr>
          <w:ilvl w:val="0"/>
          <w:numId w:val="1"/>
        </w:numPr>
      </w:pPr>
      <w:r>
        <w:r>
          <w:t>Programs/agendas: Quantity</w:t>
        </w:r>
      </w:r>
    </w:p>
    <w:p>
      <w:pPr>
        <w:numPr>
          <w:ilvl w:val="0"/>
          <w:numId w:val="1"/>
        </w:numPr>
      </w:pPr>
      <w:r>
        <w:r>
          <w:t>Handouts: Description, quantity</w:t>
        </w:r>
      </w:r>
    </w:p>
    <w:p>
      <w:pPr>
        <w:numPr>
          <w:ilvl w:val="0"/>
          <w:numId w:val="1"/>
        </w:numPr>
      </w:pPr>
      <w:r>
        <w:r>
          <w:t>Branded items: Swag, giveaways</w:t>
        </w:r>
      </w:r>
    </w:p>
    <w:p>
      <w:pPr>
        <w:numPr>
          <w:ilvl w:val="0"/>
          <w:numId w:val="1"/>
        </w:numPr>
      </w:pPr>
      <w:r>
        <w:r>
          <w:t>Evaluation forms: Feedback collection</w:t>
        </w:r>
      </w:r>
    </w:p>
    <w:p>
      <w:pPr>
        <w:pStyle w:val="Heading2"/>
      </w:pPr>
      <w:r>
        <w:r>
          <w:t>14. Follow-Up Plan</w:t>
        </w:r>
      </w:r>
    </w:p>
    <w:p>
      <w:r>
        <w:r>
          <w:t>Post-Event Actions:</w:t>
        </w:r>
      </w:r>
    </w:p>
    <w:p>
      <w:pPr>
        <w:numPr>
          <w:ilvl w:val="0"/>
          <w:numId w:val="1"/>
        </w:numPr>
      </w:pPr>
      <w:r>
        <w:r>
          <w:t>Thank you emails: Send within X days</w:t>
        </w:r>
      </w:r>
    </w:p>
    <w:p>
      <w:pPr>
        <w:numPr>
          <w:ilvl w:val="0"/>
          <w:numId w:val="1"/>
        </w:numPr>
      </w:pPr>
      <w:r>
        <w:r>
          <w:t>Feedback survey: Distribution method</w:t>
        </w:r>
      </w:r>
    </w:p>
    <w:p>
      <w:pPr>
        <w:numPr>
          <w:ilvl w:val="0"/>
          <w:numId w:val="1"/>
        </w:numPr>
      </w:pPr>
      <w:r>
        <w:r>
          <w:t>Content sharing: Slides, recordings, photos</w:t>
        </w:r>
      </w:r>
    </w:p>
    <w:p>
      <w:pPr>
        <w:numPr>
          <w:ilvl w:val="0"/>
          <w:numId w:val="1"/>
        </w:numPr>
      </w:pPr>
      <w:r>
        <w:r>
          <w:t>Lead follow-up: Sales/business development outreach</w:t>
        </w:r>
      </w:r>
    </w:p>
    <w:p>
      <w:pPr>
        <w:numPr>
          <w:ilvl w:val="0"/>
          <w:numId w:val="1"/>
        </w:numPr>
      </w:pPr>
      <w:r>
        <w:r>
          <w:t>Debrief meeting: Date for team review</w:t>
        </w:r>
      </w:r>
    </w:p>
    <w:p>
      <w:pPr>
        <w:numPr>
          <w:ilvl w:val="0"/>
          <w:numId w:val="1"/>
        </w:numPr>
      </w:pPr>
      <w:r>
        <w:r>
          <w:t>Impact report: Metrics and ROI analysis</w:t>
        </w:r>
      </w:r>
    </w:p>
    <w:p>
      <w:pPr>
        <w:pStyle w:val="Heading2"/>
      </w:pPr>
      <w:r>
        <w:r>
          <w:t>15. Event Day Checklist</w:t>
        </w:r>
      </w:r>
    </w:p>
    <w:p>
      <w:r>
        <w:r>
          <w:t>Morning Of:</w:t>
        </w:r>
      </w:r>
    </w:p>
    <w:p>
      <w:pPr>
        <w:numPr>
          <w:ilvl w:val="0"/>
          <w:numId w:val="1"/>
        </w:numPr>
      </w:pPr>
      <w:r>
        <w:r>
          <w:t>Arrive early to oversee setup</w:t>
        </w:r>
      </w:r>
    </w:p>
    <w:p>
      <w:pPr>
        <w:numPr>
          <w:ilvl w:val="0"/>
          <w:numId w:val="1"/>
        </w:numPr>
      </w:pPr>
      <w:r>
        <w:r>
          <w:t>Test all equipment</w:t>
        </w:r>
      </w:r>
    </w:p>
    <w:p>
      <w:pPr>
        <w:numPr>
          <w:ilvl w:val="0"/>
          <w:numId w:val="1"/>
        </w:numPr>
      </w:pPr>
      <w:r>
        <w:r>
          <w:t>Brief staff/volunteers</w:t>
        </w:r>
      </w:r>
    </w:p>
    <w:p>
      <w:pPr>
        <w:numPr>
          <w:ilvl w:val="0"/>
          <w:numId w:val="1"/>
        </w:numPr>
      </w:pPr>
      <w:r>
        <w:r>
          <w:t>Setup registration area</w:t>
        </w:r>
      </w:r>
    </w:p>
    <w:p>
      <w:pPr>
        <w:numPr>
          <w:ilvl w:val="0"/>
          <w:numId w:val="1"/>
        </w:numPr>
      </w:pPr>
      <w:r>
        <w:r>
          <w:t>Confirm catering delivery</w:t>
        </w:r>
      </w:r>
    </w:p>
    <w:p>
      <w:pPr>
        <w:numPr>
          <w:ilvl w:val="0"/>
          <w:numId w:val="1"/>
        </w:numPr>
      </w:pPr>
      <w:r>
        <w:r>
          <w:t>Check room temperature and lighting</w:t>
        </w:r>
      </w:r>
    </w:p>
    <w:p>
      <w:r>
        <w:r>
          <w:t>During Event:</w:t>
        </w:r>
      </w:r>
    </w:p>
    <w:p>
      <w:pPr>
        <w:numPr>
          <w:ilvl w:val="0"/>
          <w:numId w:val="1"/>
        </w:numPr>
      </w:pPr>
      <w:r>
        <w:r>
          <w:t>Monitor registration flow</w:t>
        </w:r>
      </w:r>
    </w:p>
    <w:p>
      <w:pPr>
        <w:numPr>
          <w:ilvl w:val="0"/>
          <w:numId w:val="1"/>
        </w:numPr>
      </w:pPr>
      <w:r>
        <w:r>
          <w:t>Introduce speakers and manage transitions</w:t>
        </w:r>
      </w:r>
    </w:p>
    <w:p>
      <w:pPr>
        <w:numPr>
          <w:ilvl w:val="0"/>
          <w:numId w:val="1"/>
        </w:numPr>
      </w:pPr>
      <w:r>
        <w:r>
          <w:t>Handle any issues discretely</w:t>
        </w:r>
      </w:r>
    </w:p>
    <w:p>
      <w:pPr>
        <w:numPr>
          <w:ilvl w:val="0"/>
          <w:numId w:val="1"/>
        </w:numPr>
      </w:pPr>
      <w:r>
        <w:r>
          <w:t>Capture photos/content</w:t>
        </w:r>
      </w:r>
    </w:p>
    <w:p>
      <w:pPr>
        <w:numPr>
          <w:ilvl w:val="0"/>
          <w:numId w:val="1"/>
        </w:numPr>
      </w:pPr>
      <w:r>
        <w:r>
          <w:t>Maintain schedule</w:t>
        </w:r>
      </w:r>
    </w:p>
    <w:p>
      <w:r>
        <w:r>
          <w:t>After Event:</w:t>
        </w:r>
      </w:r>
    </w:p>
    <w:p>
      <w:pPr>
        <w:numPr>
          <w:ilvl w:val="0"/>
          <w:numId w:val="1"/>
        </w:numPr>
      </w:pPr>
      <w:r>
        <w:r>
          <w:t>Thank participants and vendors</w:t>
        </w:r>
      </w:r>
    </w:p>
    <w:p>
      <w:pPr>
        <w:numPr>
          <w:ilvl w:val="0"/>
          <w:numId w:val="1"/>
        </w:numPr>
      </w:pPr>
      <w:r>
        <w:r>
          <w:t>Oversee cleanup/breakdown</w:t>
        </w:r>
      </w:r>
    </w:p>
    <w:p>
      <w:pPr>
        <w:numPr>
          <w:ilvl w:val="0"/>
          <w:numId w:val="1"/>
        </w:numPr>
      </w:pPr>
      <w:r>
        <w:r>
          <w:t>Collect leftover materials</w:t>
        </w:r>
      </w:r>
    </w:p>
    <w:p>
      <w:pPr>
        <w:numPr>
          <w:ilvl w:val="0"/>
          <w:numId w:val="1"/>
        </w:numPr>
      </w:pPr>
      <w:r>
        <w:r>
          <w:t>Secure any valuable items</w:t>
        </w:r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</w:font>
  <w:font w:name="Times New Roman">
    <w:panose1 w:val="02020603050405020304"/>
    <w:charset w:val="00"/>
    <w:family w:val="roman"/>
  </w:font>
  <w:font w:name="Arial">
    <w:panose1 w:val="020B0604020202020204"/>
    <w:charset w:val="00"/>
    <w:family w:val="swiss"/>
  </w:font>
</w:fonts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</w:lvl>
    <w:lvl w:ilvl="1">
      <w:start w:val="1"/>
      <w:numFmt w:val="decimal"/>
      <w:lvlText w:val="%1.%2."/>
    </w:lvl>
    <w:lvl w:ilvl="2">
      <w:start w:val="1"/>
      <w:numFmt w:val="decimal"/>
      <w:lvlText w:val="%1.%2.%3."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defaultTabStop w:val="720"/>
  <w:characterSpacingControl w:val="doNotCompress"/>
  <w:compat>
    <w:useNormalStyleForList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2"/>
        <w:szCs w:val="22"/>
      </w:rPr>
    </w:rPrDefault>
  </w:docDefaults>
  <w:style w:type="paragraph" w:styleId="Heading1">
    <w:name w:val="Heading 1"/>
    <w:basedOn w:val="Normal"/>
    <w:rsid w:val="00000000"/>
    <w:pPr>
      <w:spacing w:before="240" w:after="120"/>
      <w:jc w:val="left"/>
    </w:pPr>
    <w:rPr>
      <w:b/>
      <w:bCs/>
      <w:color w:val="2E5090"/>
      <w:sz w:val="32"/>
      <w:szCs w:val="32"/>
    </w:rPr>
  </w:style>
  <w:style w:type="paragraph" w:styleId="Heading2">
    <w:name w:val="Heading 2"/>
    <w:basedOn w:val="Normal"/>
    <w:pPr>
      <w:spacing w:before="200" w:after="100"/>
    </w:pPr>
    <w:rPr>
      <w:b/>
      <w:bCs/>
      <w:color w:val="2E5090"/>
      <w:sz w:val="28"/>
      <w:szCs w:val="28"/>
    </w:rPr>
  </w:style>
  <w:style w:type="paragraph" w:styleId="Heading3">
    <w:name w:val="Heading 3"/>
    <w:basedOn w:val="Normal"/>
    <w:pPr>
      <w:spacing w:before="160" w:after="80"/>
    </w:pPr>
    <w:rPr>
      <w:b/>
      <w:bCs/>
      <w:color w:val="2E5090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    <Relationship Id="rId3" Type="http://schemas.openxmlformats.org/officeDocument/2006/relationships/fontTable" Target="fontTable.xml"/>
    <Relationship Id="rId4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 Marketing Templates</dc:creator>
  <dcterms:created xsi:type="dcterms:W3CDTF">2026-01-27T12:28:23Z</dcterms:created>
  <dcterms:modified xsi:type="dcterms:W3CDTF">2026-01-27T12:28:23Z</dcterms:modified>
</cp:coreProperties>
</file>